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4317" w14:textId="77777777" w:rsidR="00645462" w:rsidRPr="00957BAE" w:rsidRDefault="00645462" w:rsidP="005768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1EC134" w14:textId="3318E1E5" w:rsidR="00645462" w:rsidRDefault="00645462" w:rsidP="00957B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Na temelju članka 387. stavka 2. Zakona o trgovačkim društvima ("Narodne novine",</w:t>
      </w:r>
      <w:r w:rsidR="001129CE" w:rsidRPr="00957BAE">
        <w:rPr>
          <w:rFonts w:ascii="Times New Roman" w:hAnsi="Times New Roman" w:cs="Times New Roman"/>
          <w:sz w:val="24"/>
          <w:szCs w:val="24"/>
        </w:rPr>
        <w:t xml:space="preserve"> </w:t>
      </w:r>
      <w:r w:rsidRPr="00957BAE">
        <w:rPr>
          <w:rFonts w:ascii="Times New Roman" w:hAnsi="Times New Roman" w:cs="Times New Roman"/>
          <w:sz w:val="24"/>
          <w:szCs w:val="24"/>
        </w:rPr>
        <w:t>broj 111/93, 34/99, 121/99, 52/00, 118/03, 107/07, 146/08, 137/09, 125/11, 152/11, 111/12 68/13,110/15 i 40/19), članka 35. stavka 1. točka 5. Zakona o lokalnoj i područnoj (regionalnoj) samoupravi („Narodne novine“, broj 33/01, 60/01, 129/05, 109/07, 125/08, 36/09, 150/11, 144/12, 19/13 – pročišćeni tekst, 137/15, 123/17 i 98/19</w:t>
      </w:r>
      <w:r w:rsidR="00957BAE">
        <w:rPr>
          <w:rFonts w:ascii="Times New Roman" w:hAnsi="Times New Roman" w:cs="Times New Roman"/>
          <w:sz w:val="24"/>
          <w:szCs w:val="24"/>
        </w:rPr>
        <w:t>)</w:t>
      </w:r>
      <w:r w:rsidRPr="00957BAE">
        <w:rPr>
          <w:rFonts w:ascii="Times New Roman" w:hAnsi="Times New Roman" w:cs="Times New Roman"/>
          <w:sz w:val="24"/>
          <w:szCs w:val="24"/>
        </w:rPr>
        <w:t>, te članaka 32. točke 16. Statuta Grada Šibenika („Službeni glasnik Grada Šibenika“, broj 8/10, 5/12, 2/13, 2/18</w:t>
      </w:r>
      <w:r w:rsidR="001129CE" w:rsidRPr="00957BAE">
        <w:rPr>
          <w:rFonts w:ascii="Times New Roman" w:hAnsi="Times New Roman" w:cs="Times New Roman"/>
          <w:sz w:val="24"/>
          <w:szCs w:val="24"/>
        </w:rPr>
        <w:t xml:space="preserve">, </w:t>
      </w:r>
      <w:r w:rsidRPr="00957BAE">
        <w:rPr>
          <w:rFonts w:ascii="Times New Roman" w:hAnsi="Times New Roman" w:cs="Times New Roman"/>
          <w:sz w:val="24"/>
          <w:szCs w:val="24"/>
        </w:rPr>
        <w:t>8/18 - pročišćeni tekst</w:t>
      </w:r>
      <w:r w:rsidR="001129CE" w:rsidRPr="00957BAE">
        <w:rPr>
          <w:rFonts w:ascii="Times New Roman" w:hAnsi="Times New Roman" w:cs="Times New Roman"/>
          <w:sz w:val="24"/>
          <w:szCs w:val="24"/>
        </w:rPr>
        <w:t xml:space="preserve"> i </w:t>
      </w:r>
      <w:r w:rsidR="00B91ED1" w:rsidRPr="00957BAE">
        <w:rPr>
          <w:rFonts w:ascii="Times New Roman" w:hAnsi="Times New Roman" w:cs="Times New Roman"/>
          <w:sz w:val="24"/>
          <w:szCs w:val="24"/>
        </w:rPr>
        <w:t>2/20)</w:t>
      </w:r>
      <w:r w:rsidRPr="00957BAE">
        <w:rPr>
          <w:rFonts w:ascii="Times New Roman" w:hAnsi="Times New Roman" w:cs="Times New Roman"/>
          <w:sz w:val="24"/>
          <w:szCs w:val="24"/>
        </w:rPr>
        <w:t xml:space="preserve"> u vezi s člankom 3. točkom 2. Zakona o unapređenju poduzetničke infrastrukture </w:t>
      </w:r>
      <w:bookmarkStart w:id="0" w:name="_Hlk46158876"/>
      <w:r w:rsidRPr="00957BAE">
        <w:rPr>
          <w:rFonts w:ascii="Times New Roman" w:hAnsi="Times New Roman" w:cs="Times New Roman"/>
          <w:sz w:val="24"/>
          <w:szCs w:val="24"/>
        </w:rPr>
        <w:t xml:space="preserve">(„Narodne novine“ broj 93/13, 114/13, 41/14 i 57/18) </w:t>
      </w:r>
      <w:bookmarkEnd w:id="0"/>
      <w:r w:rsidRPr="00957BAE">
        <w:rPr>
          <w:rFonts w:ascii="Times New Roman" w:hAnsi="Times New Roman" w:cs="Times New Roman"/>
          <w:sz w:val="24"/>
          <w:szCs w:val="24"/>
        </w:rPr>
        <w:t xml:space="preserve">Gradsko vijeće Grada Šibenika, na 21. sjednici održanoj </w:t>
      </w:r>
      <w:r w:rsidR="00957BAE" w:rsidRPr="00957BAE">
        <w:rPr>
          <w:rFonts w:ascii="Times New Roman" w:hAnsi="Times New Roman" w:cs="Times New Roman"/>
          <w:sz w:val="24"/>
          <w:szCs w:val="24"/>
        </w:rPr>
        <w:t xml:space="preserve"> 31</w:t>
      </w:r>
      <w:r w:rsidRPr="00957BAE">
        <w:rPr>
          <w:rFonts w:ascii="Times New Roman" w:hAnsi="Times New Roman" w:cs="Times New Roman"/>
          <w:sz w:val="24"/>
          <w:szCs w:val="24"/>
        </w:rPr>
        <w:t xml:space="preserve">. srpnja 2020.godine donosi </w:t>
      </w:r>
    </w:p>
    <w:p w14:paraId="5C9EDB97" w14:textId="555B220C" w:rsidR="00957BAE" w:rsidRDefault="00957BAE" w:rsidP="00957B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35F94F" w14:textId="45AA0219" w:rsidR="00957BAE" w:rsidRDefault="00957BAE" w:rsidP="00957B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1F4DFA" w14:textId="77777777" w:rsidR="00957BAE" w:rsidRPr="00957BAE" w:rsidRDefault="00957BAE" w:rsidP="00957B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E6C300" w14:textId="77777777" w:rsidR="00645462" w:rsidRPr="00957BAE" w:rsidRDefault="00645462" w:rsidP="006454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3D267" w14:textId="77777777" w:rsidR="00645462" w:rsidRPr="00957BAE" w:rsidRDefault="00645462" w:rsidP="00645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AE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373BBFEA" w14:textId="77777777" w:rsidR="00645462" w:rsidRPr="00957BAE" w:rsidRDefault="00645462" w:rsidP="006454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BAE">
        <w:rPr>
          <w:rFonts w:ascii="Times New Roman" w:hAnsi="Times New Roman" w:cs="Times New Roman"/>
          <w:b/>
          <w:sz w:val="24"/>
          <w:szCs w:val="24"/>
        </w:rPr>
        <w:t>o osnivanju trgovačkog društva INKUBATOR ZA NOVE TEHNOLOGIJE TROKUT ŠIBENIK d.o.o.</w:t>
      </w:r>
    </w:p>
    <w:p w14:paraId="13824C67" w14:textId="19FF41F2" w:rsidR="00645462" w:rsidRDefault="00645462" w:rsidP="0064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919762" w14:textId="1C698CD4" w:rsidR="00957BAE" w:rsidRDefault="00957BAE" w:rsidP="0064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4C6F2B" w14:textId="77777777" w:rsidR="00957BAE" w:rsidRPr="00957BAE" w:rsidRDefault="00957BAE" w:rsidP="0064546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B9CEA2" w14:textId="77777777" w:rsidR="00645462" w:rsidRPr="00957BAE" w:rsidRDefault="00645462" w:rsidP="0064546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AE">
        <w:rPr>
          <w:rFonts w:ascii="Times New Roman" w:hAnsi="Times New Roman" w:cs="Times New Roman"/>
          <w:b/>
          <w:sz w:val="24"/>
          <w:szCs w:val="24"/>
        </w:rPr>
        <w:t>UVODNE I TEMELJNE ODREDBE</w:t>
      </w:r>
    </w:p>
    <w:p w14:paraId="4227FFE0" w14:textId="77777777" w:rsidR="00A11869" w:rsidRPr="00957BAE" w:rsidRDefault="00A11869" w:rsidP="00CC3E4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8C9A1C" w14:textId="72625A1D" w:rsidR="00CC3E41" w:rsidRPr="00957BAE" w:rsidRDefault="00645462" w:rsidP="00CC3E41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1.</w:t>
      </w:r>
    </w:p>
    <w:p w14:paraId="6649A8A7" w14:textId="694D38E5" w:rsidR="00645462" w:rsidRPr="00957BAE" w:rsidRDefault="00645462" w:rsidP="00CC3E41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Ovom Odlukom utvrđuje se:</w:t>
      </w:r>
    </w:p>
    <w:p w14:paraId="32D7F625" w14:textId="77777777" w:rsidR="00645462" w:rsidRPr="00957BAE" w:rsidRDefault="00645462" w:rsidP="006454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tvrtka i sjedište društva s ograničenom odgovornošću,</w:t>
      </w:r>
    </w:p>
    <w:p w14:paraId="220ABD5D" w14:textId="77777777" w:rsidR="00645462" w:rsidRPr="00957BAE" w:rsidRDefault="00645462" w:rsidP="006454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predmet poslovanja društva,</w:t>
      </w:r>
    </w:p>
    <w:p w14:paraId="110F5D0C" w14:textId="15587DE4" w:rsidR="00645462" w:rsidRPr="00957BAE" w:rsidRDefault="00645462" w:rsidP="006454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ukupni iznos temeljnog kapitala te iznos uloga osni</w:t>
      </w:r>
      <w:r w:rsidR="00957BAE" w:rsidRPr="00957BAE">
        <w:rPr>
          <w:rFonts w:ascii="Times New Roman" w:hAnsi="Times New Roman" w:cs="Times New Roman"/>
          <w:bCs/>
          <w:sz w:val="24"/>
          <w:szCs w:val="24"/>
        </w:rPr>
        <w:t>v</w:t>
      </w:r>
      <w:r w:rsidRPr="00957BAE">
        <w:rPr>
          <w:rFonts w:ascii="Times New Roman" w:hAnsi="Times New Roman" w:cs="Times New Roman"/>
          <w:bCs/>
          <w:sz w:val="24"/>
          <w:szCs w:val="24"/>
        </w:rPr>
        <w:t>ača,</w:t>
      </w:r>
    </w:p>
    <w:p w14:paraId="38BE8BFD" w14:textId="063EDF8B" w:rsidR="00645462" w:rsidRPr="00957BAE" w:rsidRDefault="00645462" w:rsidP="0064546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vrijeme trajanja društva i dr.</w:t>
      </w:r>
    </w:p>
    <w:p w14:paraId="010D3E55" w14:textId="77777777" w:rsidR="00645462" w:rsidRPr="00957BAE" w:rsidRDefault="00645462" w:rsidP="00645462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AE">
        <w:rPr>
          <w:rFonts w:ascii="Times New Roman" w:hAnsi="Times New Roman" w:cs="Times New Roman"/>
          <w:b/>
          <w:sz w:val="24"/>
          <w:szCs w:val="24"/>
        </w:rPr>
        <w:t>OSNIVAČI – ČLANOVI DRUŠTVA</w:t>
      </w:r>
    </w:p>
    <w:p w14:paraId="741CF90D" w14:textId="77777777" w:rsidR="00645462" w:rsidRPr="00957BAE" w:rsidRDefault="00645462" w:rsidP="00645462">
      <w:pPr>
        <w:pStyle w:val="Odlomakpopisa"/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168B4E14" w14:textId="77777777" w:rsidR="00645462" w:rsidRPr="00957BAE" w:rsidRDefault="00645462" w:rsidP="006454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Članak 2.</w:t>
      </w:r>
    </w:p>
    <w:p w14:paraId="38F266F0" w14:textId="77777777" w:rsidR="0022452E" w:rsidRPr="00957BAE" w:rsidRDefault="0022452E" w:rsidP="006454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4AC16C4" w14:textId="32EFEA0B" w:rsidR="00645462" w:rsidRPr="00957BAE" w:rsidRDefault="00645462" w:rsidP="0064546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Grad Šibenik je jedini osnivač i član Društva, OIB:55644094063.</w:t>
      </w:r>
    </w:p>
    <w:p w14:paraId="07BECE14" w14:textId="77777777" w:rsidR="00885660" w:rsidRPr="00957BAE" w:rsidRDefault="00885660" w:rsidP="000C1E4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27A91A" w14:textId="5530AB66" w:rsidR="00645462" w:rsidRPr="00957BAE" w:rsidRDefault="00645462" w:rsidP="000C1E4F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Članak 3.</w:t>
      </w:r>
    </w:p>
    <w:p w14:paraId="6B104E11" w14:textId="77777777" w:rsidR="00885660" w:rsidRPr="00957BAE" w:rsidRDefault="00885660" w:rsidP="005228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2ACBC0" w14:textId="35128D5C" w:rsidR="006D2E55" w:rsidRDefault="00645462" w:rsidP="005228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Sjedište osnivača - Grad Šibenik je u Šibeniku, Trg palih branitelja Domovinskog rata 1</w:t>
      </w:r>
    </w:p>
    <w:p w14:paraId="23C5E402" w14:textId="77777777" w:rsidR="00957BAE" w:rsidRPr="00957BAE" w:rsidRDefault="00957BAE" w:rsidP="005228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544A0F" w14:textId="11680060" w:rsidR="00645462" w:rsidRPr="00957BAE" w:rsidRDefault="00645462" w:rsidP="006D2E55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BAE">
        <w:rPr>
          <w:rFonts w:ascii="Times New Roman" w:hAnsi="Times New Roman" w:cs="Times New Roman"/>
          <w:b/>
          <w:sz w:val="24"/>
          <w:szCs w:val="24"/>
        </w:rPr>
        <w:t>TVRTKA, SJEDIŠTE I PEČAT DRUŠTVA</w:t>
      </w:r>
    </w:p>
    <w:p w14:paraId="33A9FFA3" w14:textId="77777777" w:rsidR="00645462" w:rsidRPr="00957BAE" w:rsidRDefault="00645462" w:rsidP="00951A83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63983" w14:textId="77777777" w:rsidR="00D044CF" w:rsidRPr="00957BAE" w:rsidRDefault="00645462" w:rsidP="00D04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4.</w:t>
      </w:r>
    </w:p>
    <w:p w14:paraId="4EFA79A2" w14:textId="249B519A" w:rsidR="00645462" w:rsidRPr="00957BAE" w:rsidRDefault="00645462" w:rsidP="00D044CF">
      <w:pPr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 xml:space="preserve">Tvrtka Društva glasi: </w:t>
      </w:r>
    </w:p>
    <w:p w14:paraId="7A191FCD" w14:textId="714CFF1A" w:rsidR="00645462" w:rsidRPr="00957BAE" w:rsidRDefault="00645462" w:rsidP="0064546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BAE">
        <w:rPr>
          <w:rFonts w:ascii="Times New Roman" w:hAnsi="Times New Roman" w:cs="Times New Roman"/>
          <w:bCs/>
          <w:sz w:val="24"/>
          <w:szCs w:val="24"/>
        </w:rPr>
        <w:t>INKUBATOR ZA NOVE TEHNOLOGIJE TROKUT</w:t>
      </w:r>
      <w:r w:rsidR="000C1E4F" w:rsidRPr="00957BAE">
        <w:rPr>
          <w:rFonts w:ascii="Times New Roman" w:hAnsi="Times New Roman" w:cs="Times New Roman"/>
          <w:bCs/>
          <w:sz w:val="24"/>
          <w:szCs w:val="24"/>
        </w:rPr>
        <w:t xml:space="preserve"> ŠIBENIK</w:t>
      </w:r>
      <w:r w:rsidRPr="00957BAE">
        <w:rPr>
          <w:rFonts w:ascii="Times New Roman" w:hAnsi="Times New Roman" w:cs="Times New Roman"/>
          <w:bCs/>
          <w:sz w:val="24"/>
          <w:szCs w:val="24"/>
        </w:rPr>
        <w:t xml:space="preserve"> d.o.o.</w:t>
      </w:r>
    </w:p>
    <w:p w14:paraId="30E60784" w14:textId="77777777" w:rsidR="00645462" w:rsidRPr="00957BAE" w:rsidRDefault="00645462" w:rsidP="0064546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Skraćena tvrtka društva glasi: TROKUT d.o.o.</w:t>
      </w:r>
    </w:p>
    <w:p w14:paraId="3BC11B4D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7A4137E7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 xml:space="preserve">Sjedište društva  je u Šibeniku, na adresi Velimira Škorpika 7a. </w:t>
      </w:r>
    </w:p>
    <w:p w14:paraId="396D22E7" w14:textId="66B2C9CF" w:rsidR="00645462" w:rsidRPr="00957BAE" w:rsidRDefault="00645462" w:rsidP="00951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6.</w:t>
      </w:r>
    </w:p>
    <w:p w14:paraId="2AE0C732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 xml:space="preserve">Društvo u svom poslovanju koristi pečat. </w:t>
      </w:r>
    </w:p>
    <w:p w14:paraId="082B259D" w14:textId="328D7551" w:rsidR="00645462" w:rsidRPr="00957BAE" w:rsidRDefault="00645462" w:rsidP="0022452E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Sadržaj, oblik i broj pečata, te korištenje i poništavanje propisuje Uprava društva.</w:t>
      </w:r>
    </w:p>
    <w:p w14:paraId="77DA7C9D" w14:textId="77777777" w:rsidR="0022452E" w:rsidRPr="00957BAE" w:rsidRDefault="0022452E" w:rsidP="002245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EB7CC" w14:textId="2D3C53B2" w:rsidR="00645462" w:rsidRPr="00957BAE" w:rsidRDefault="00645462" w:rsidP="005228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BAE">
        <w:rPr>
          <w:rFonts w:ascii="Times New Roman" w:hAnsi="Times New Roman" w:cs="Times New Roman"/>
          <w:b/>
          <w:bCs/>
          <w:sz w:val="24"/>
          <w:szCs w:val="24"/>
        </w:rPr>
        <w:t>PREDMET POSLOVANJA – DJELATNOST DRUŠTVA</w:t>
      </w:r>
    </w:p>
    <w:p w14:paraId="38EDFD0E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7.</w:t>
      </w:r>
    </w:p>
    <w:p w14:paraId="1D11C3F3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Predmet poslovanja društva sastoji se od obavljanja sljedećih djelatnosti:</w:t>
      </w:r>
    </w:p>
    <w:p w14:paraId="4D970E27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06D5F2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Ispitivanje tržišta i ispitivanje javnog mnijenja</w:t>
      </w:r>
    </w:p>
    <w:p w14:paraId="1C4A6E59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Pružanje usluga na unapređenju, poticanju i razvoju poduzetništva</w:t>
      </w:r>
    </w:p>
    <w:p w14:paraId="6E78001B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Pružanje i korištenje informacija i znanja u gospodarstvo</w:t>
      </w:r>
    </w:p>
    <w:p w14:paraId="57F61A84" w14:textId="17641E49" w:rsidR="00957BAE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Poticanje poslovne suradnje, tehnološkog transfera i komercijalizacija rezultata istraživanja</w:t>
      </w:r>
    </w:p>
    <w:p w14:paraId="4972E11D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Poticanje primijenjenih znanstvenih istraživanja te industrijske primjene i tržišne eksploatacije rezultata istraživanja i novih tehnologija i prijenos znanja iz javnog istraživačkog sektora u proizvodnju kao i uspostavljanje suradnje znanosti i gospodarstva radi uključivanja znanstvenika i istraživača u gospodarski razvitak</w:t>
      </w:r>
    </w:p>
    <w:p w14:paraId="5732F332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Osiguravanje infrastrukturne, savjetodavne, marketinške i druge potpore inovativnim i tehnološkim projektima i njihovim nositeljima (inovatorima) s ciljem tehnološke operacionalizacije projekata, njihove stručne valorizacije, zaštite intelektualnog vlasništva i primjene u proizvodnji</w:t>
      </w:r>
    </w:p>
    <w:p w14:paraId="58A8A0F3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Oblikovanje i ostvarivanje koncepta tehnološkog razvoja i inovativnog poduzetništva</w:t>
      </w:r>
    </w:p>
    <w:p w14:paraId="583377AC" w14:textId="76EA924F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Poticanje i potpora osnivanje mreže poduzetničkih inkubatora i malih poslovnih zona (</w:t>
      </w:r>
      <w:r w:rsidR="00957BAE" w:rsidRPr="00957BAE">
        <w:rPr>
          <w:rFonts w:ascii="Times New Roman" w:hAnsi="Times New Roman" w:cs="Times New Roman"/>
          <w:sz w:val="24"/>
          <w:szCs w:val="24"/>
        </w:rPr>
        <w:tab/>
      </w:r>
      <w:r w:rsidRPr="00957BAE">
        <w:rPr>
          <w:rFonts w:ascii="Times New Roman" w:hAnsi="Times New Roman" w:cs="Times New Roman"/>
          <w:sz w:val="24"/>
          <w:szCs w:val="24"/>
        </w:rPr>
        <w:t>tehnoloških parkova)</w:t>
      </w:r>
    </w:p>
    <w:p w14:paraId="4982E2D1" w14:textId="5B1E0861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Razvijanje i održavanje mreže tehnoloških i drugih konzultanata od značenja za tehnološki razvitak gospodarstva</w:t>
      </w:r>
    </w:p>
    <w:p w14:paraId="3D4443E4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Organiziranje aktivnosti namijenjenih osposobljavanje menadžmenta i nositelja tehnološkog razvitka u gospodarskim tvrtkama</w:t>
      </w:r>
    </w:p>
    <w:p w14:paraId="7EED651B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Izrada poslovno razvojnih projekata i elaborata</w:t>
      </w:r>
    </w:p>
    <w:p w14:paraId="744CB07F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Promicanje poduzetništva i stvaranje uvjeta za razvoj poduzetništva žena i mladih</w:t>
      </w:r>
    </w:p>
    <w:p w14:paraId="3D1BE35C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Suradnja s drugim pravnim osobama, društvima i institucijama koje potiču malo gospodarstvo u zemlji i inozemstvu</w:t>
      </w:r>
    </w:p>
    <w:p w14:paraId="71EE1790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Izrada studija izvedivosti, poslovnih planova i investicijskih elaborata</w:t>
      </w:r>
    </w:p>
    <w:p w14:paraId="560AD2AB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Pružanje tehničke pomoći lokalnim vlastima u izradi projektnih prijedloga za financiranje kroz EU fondove i ostale natječaja</w:t>
      </w:r>
    </w:p>
    <w:p w14:paraId="7840BE90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Izrada i ažuriranje strateških planova</w:t>
      </w:r>
    </w:p>
    <w:p w14:paraId="66DB8F59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Stručno usavršavanje i osposobljavanje poduzetnika</w:t>
      </w:r>
    </w:p>
    <w:p w14:paraId="10173F0C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Tečajevi i seminari za poduzetnike</w:t>
      </w:r>
    </w:p>
    <w:p w14:paraId="66DA708C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Pomoć start up poduzetnicima</w:t>
      </w:r>
    </w:p>
    <w:p w14:paraId="651C85BF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Poslovna savjetovanja</w:t>
      </w:r>
    </w:p>
    <w:p w14:paraId="1243D6E4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Savjetovanje u vezi s poslovanjem i ostalim upravljanjem</w:t>
      </w:r>
    </w:p>
    <w:p w14:paraId="4F97AEE3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Financijski i kreditni konzalting</w:t>
      </w:r>
    </w:p>
    <w:p w14:paraId="091D0DF0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Izgradnja i razvoj financijskih institucija i financijskih mjera potpora tehnološki utemeljenom i inovativnom poduzetništvu</w:t>
      </w:r>
    </w:p>
    <w:p w14:paraId="3AAC7100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Uspostavljanje suradnje s međunarodnim i stranim financijskim i ostalim ustanovama za poticanje razvoja gospodarskog rasta i poduzetništva</w:t>
      </w:r>
    </w:p>
    <w:p w14:paraId="0477EB6A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Priprema poduzetnika za primjenu standarda i normativa EU</w:t>
      </w:r>
    </w:p>
    <w:p w14:paraId="078EEFE4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Poslovne i stručne informacije (baze podataka, Internet)</w:t>
      </w:r>
    </w:p>
    <w:p w14:paraId="1195C204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Obrada podataka, usluge poslužitelja i djelatnosti povezane s njima, internetski portali</w:t>
      </w:r>
    </w:p>
    <w:p w14:paraId="3940D22B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Marketinška promocija, organizacija sajmova, zajednički nastupi</w:t>
      </w:r>
    </w:p>
    <w:p w14:paraId="06CB96BD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Organiziranje izložbi, konferencija, tribina i prezentacija</w:t>
      </w:r>
    </w:p>
    <w:p w14:paraId="4B627F57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Promidžba (reklama i propaganda)</w:t>
      </w:r>
    </w:p>
    <w:p w14:paraId="1CBC0CAB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Projektni marketing – izrada investicijske i tehnološke dokumentacije</w:t>
      </w:r>
    </w:p>
    <w:p w14:paraId="753EAA59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Poslovi upravljanja nekretninom i održavanje nekretnina</w:t>
      </w:r>
    </w:p>
    <w:p w14:paraId="39932996" w14:textId="4B0CBF0A" w:rsidR="006360FC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</w:t>
      </w:r>
      <w:r w:rsidR="00B205BE" w:rsidRPr="00957BAE">
        <w:rPr>
          <w:rFonts w:ascii="Times New Roman" w:hAnsi="Times New Roman" w:cs="Times New Roman"/>
          <w:sz w:val="24"/>
          <w:szCs w:val="24"/>
        </w:rPr>
        <w:t>slovanje nekretni</w:t>
      </w:r>
      <w:r w:rsidR="00957BAE" w:rsidRPr="00957BAE">
        <w:rPr>
          <w:rFonts w:ascii="Times New Roman" w:hAnsi="Times New Roman" w:cs="Times New Roman"/>
          <w:sz w:val="24"/>
          <w:szCs w:val="24"/>
        </w:rPr>
        <w:t>na</w:t>
      </w:r>
      <w:r w:rsidR="00B205BE" w:rsidRPr="00957BAE">
        <w:rPr>
          <w:rFonts w:ascii="Times New Roman" w:hAnsi="Times New Roman" w:cs="Times New Roman"/>
          <w:sz w:val="24"/>
          <w:szCs w:val="24"/>
        </w:rPr>
        <w:t>ma</w:t>
      </w:r>
    </w:p>
    <w:p w14:paraId="5A87F363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Gospodarenje poslovnim zonama i poduzetničkim inkubatorima</w:t>
      </w:r>
    </w:p>
    <w:p w14:paraId="2C90FC93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Iznajmljivanje strojeva i opreme</w:t>
      </w:r>
    </w:p>
    <w:p w14:paraId="5136648D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Tehničko ispitivanje i analiza</w:t>
      </w:r>
    </w:p>
    <w:p w14:paraId="5902EA69" w14:textId="69CF25C3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Tehnička i konzultativna pomoć glede programa međunarodne, međuregionalne i međulokalne suradnje</w:t>
      </w:r>
    </w:p>
    <w:p w14:paraId="5FE7A7DE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Prijevoz za vlastite potrebe</w:t>
      </w:r>
    </w:p>
    <w:p w14:paraId="551FD4CD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Prijevoz za vlastite potrebe u međunarodnom cestovnom prometu</w:t>
      </w:r>
    </w:p>
    <w:p w14:paraId="41339E8E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Poduka konzultanata za upravljanje fondovima EU</w:t>
      </w:r>
    </w:p>
    <w:p w14:paraId="74567E81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Poduka konzultanata za upravljanje i financiranje inovacija i novih tehnologija</w:t>
      </w:r>
    </w:p>
    <w:p w14:paraId="354021A9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Organiziranje i održavanje stručnih seminara, tečajeva i pouke iz područja poslovanja</w:t>
      </w:r>
    </w:p>
    <w:p w14:paraId="7858218A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Uspostavljanje suradnje s međunarodnim i stranim financijskim i ostalim ustanovama za poticanje razvoja gospodarskog rasta i poduzetništva</w:t>
      </w:r>
    </w:p>
    <w:p w14:paraId="680BA078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Posredovanje i zastupanje u prometu usluga</w:t>
      </w:r>
    </w:p>
    <w:p w14:paraId="211806D1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Proračunske kontrole, savjeti i pomoći poduzećima i javnim službama u vezi s planiranjem, organizacijom, efikasnošću i kontrolom, upravljačke informacije, savjeti za upravljanje, upravljanje djelatnosti holding-društva</w:t>
      </w:r>
    </w:p>
    <w:p w14:paraId="31CA56FE" w14:textId="77777777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Raznovrsne poslovne djelatnosti, tajničke djelatnosti prevoditeljske djelatnosti (pismeno i usmeno prevođenje)</w:t>
      </w:r>
    </w:p>
    <w:p w14:paraId="3A782AA9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Kupnja i prodaja robe</w:t>
      </w:r>
    </w:p>
    <w:p w14:paraId="2F096DD0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Pružanje usluga u trgovini</w:t>
      </w:r>
    </w:p>
    <w:p w14:paraId="17C684EE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Obavljanje trgovačkog posredovanja na domaćem i inozemnom tržištu</w:t>
      </w:r>
    </w:p>
    <w:p w14:paraId="35E65310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Zastupanje inozemnih tvrtki</w:t>
      </w:r>
    </w:p>
    <w:p w14:paraId="600D53EB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Pružanje usluga informacijskog društva</w:t>
      </w:r>
    </w:p>
    <w:p w14:paraId="7A5946AB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Izdavačke djelatnosti</w:t>
      </w:r>
    </w:p>
    <w:p w14:paraId="4DF90854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Umnožavanje snimljenih zapisa</w:t>
      </w:r>
    </w:p>
    <w:p w14:paraId="65C1623E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Računalno programiranje</w:t>
      </w:r>
    </w:p>
    <w:p w14:paraId="46E2DBA9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Računalne i srodne djelatnosti</w:t>
      </w:r>
    </w:p>
    <w:p w14:paraId="0811B4E5" w14:textId="77777777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Pripremanje i usluživanje jela, pića i napitaka i pružanje usluge smještaja</w:t>
      </w:r>
    </w:p>
    <w:p w14:paraId="2A556825" w14:textId="16D65664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Pripremanje jela, pića i napitaka za potrošnju na drugom mjestu sa ili bez usluživanja (u prijevoznom sredstvu, na priredbama i slično) i opskrba tim jelima, pićima i napitcima (catering)</w:t>
      </w:r>
    </w:p>
    <w:p w14:paraId="29891AB3" w14:textId="5F79FC63" w:rsidR="00645462" w:rsidRPr="00957BAE" w:rsidRDefault="00645462" w:rsidP="00957BAE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Savjetovanje i pribavljanje programske opreme, izdavanje programske opreme (razvoj, izrada, pribavljanje i dokumentiranje programske podrške spremne za uporabu, ostalo savjetovanje i pribavljanje programske opreme</w:t>
      </w:r>
    </w:p>
    <w:p w14:paraId="51A5ABB8" w14:textId="3CE0C6B5" w:rsidR="00645462" w:rsidRPr="00957BAE" w:rsidRDefault="00645462" w:rsidP="00AC1F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*</w:t>
      </w:r>
      <w:r w:rsidRPr="00957BAE">
        <w:rPr>
          <w:rFonts w:ascii="Times New Roman" w:hAnsi="Times New Roman" w:cs="Times New Roman"/>
          <w:sz w:val="24"/>
          <w:szCs w:val="24"/>
        </w:rPr>
        <w:tab/>
        <w:t>Pisanje programa prema uputama korisnika, kreiranje web stranice</w:t>
      </w:r>
      <w:r w:rsidR="000B5964" w:rsidRPr="00957BAE">
        <w:rPr>
          <w:rFonts w:ascii="Times New Roman" w:hAnsi="Times New Roman" w:cs="Times New Roman"/>
          <w:sz w:val="24"/>
          <w:szCs w:val="24"/>
        </w:rPr>
        <w:t>.</w:t>
      </w:r>
    </w:p>
    <w:p w14:paraId="1633D217" w14:textId="77777777" w:rsidR="000B5964" w:rsidRPr="00957BAE" w:rsidRDefault="000B5964" w:rsidP="00645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99AF7" w14:textId="77777777" w:rsidR="00645462" w:rsidRPr="00957BAE" w:rsidRDefault="00645462" w:rsidP="00645462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7BAE">
        <w:rPr>
          <w:rFonts w:ascii="Times New Roman" w:hAnsi="Times New Roman" w:cs="Times New Roman"/>
          <w:b/>
          <w:bCs/>
          <w:sz w:val="24"/>
          <w:szCs w:val="24"/>
        </w:rPr>
        <w:t>TEMELJNI KAPITAL</w:t>
      </w:r>
    </w:p>
    <w:p w14:paraId="7A7AEFDC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8.</w:t>
      </w:r>
    </w:p>
    <w:p w14:paraId="5950CDF8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Ukupni iznos temeljnog kapitala Društva iznosi 20.000,00 (dvadesettisuća) kuna uplaćen u</w:t>
      </w:r>
    </w:p>
    <w:p w14:paraId="0BFA9776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cijelosti u novcu. Temeljni ulog Osnivača jednak je iznosu temeljnog kapitala i iznosi 20.000,00 (dvadesettisuća) kuna.</w:t>
      </w:r>
    </w:p>
    <w:p w14:paraId="0A6C84D3" w14:textId="77777777" w:rsidR="00645462" w:rsidRPr="00957BAE" w:rsidRDefault="00645462" w:rsidP="001149C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9.</w:t>
      </w:r>
    </w:p>
    <w:p w14:paraId="00304C0D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24771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Tijekom trajanja Društva temeljni kapital se može povećati ili smanjiti u zakonom propisanim slučajevima i na zakonu predviđeni način.</w:t>
      </w:r>
    </w:p>
    <w:p w14:paraId="1EDBA726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A830A6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Odluku o povećanju ili smanjenju temeljnog kapitala donosi Skupština Društva.</w:t>
      </w:r>
    </w:p>
    <w:p w14:paraId="2E5F33F6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592E53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Poslovni udjeli u društvu određuju se prema njihovom nominalnom iznosu, tako da osnivač –</w:t>
      </w:r>
    </w:p>
    <w:p w14:paraId="1952E458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GRAD ŠIBENIK, sa sjedištem u  Šibeniku, Trga palih branitelja Domovinskog rata 1, OIB :</w:t>
      </w:r>
      <w:r w:rsidRPr="00957BAE">
        <w:rPr>
          <w:rFonts w:ascii="Times New Roman" w:eastAsia="Calibri" w:hAnsi="Times New Roman" w:cs="Times New Roman"/>
          <w:color w:val="FFFFFF"/>
          <w:sz w:val="24"/>
          <w:szCs w:val="24"/>
          <w:shd w:val="clear" w:color="auto" w:fill="3E4551"/>
        </w:rPr>
        <w:t xml:space="preserve"> </w:t>
      </w:r>
      <w:r w:rsidRPr="00957BAE">
        <w:rPr>
          <w:rFonts w:ascii="Times New Roman" w:eastAsia="Calibri" w:hAnsi="Times New Roman" w:cs="Times New Roman"/>
          <w:sz w:val="24"/>
          <w:szCs w:val="24"/>
        </w:rPr>
        <w:t>55644094063 ima jedan (1) poslovni udjel uplaćen u novcu u iznosu od 20.000,00 kuna (dvadesettisuća) kuna što odgovora iznosu temeljnog kapitala Društva.</w:t>
      </w:r>
    </w:p>
    <w:p w14:paraId="1C0ED4AB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0016FA7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Prava i obveze u Društvu stječu se razmjerno visini poslovnog udjela.</w:t>
      </w:r>
    </w:p>
    <w:p w14:paraId="522510BD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3000FE7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 xml:space="preserve">Poslovni udjeli mogu se dijeliti, prenositi sukladno izjavi i odlukama Skupštine. </w:t>
      </w:r>
    </w:p>
    <w:p w14:paraId="646F1889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70E9422" w14:textId="591C7B48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Uprava Društva dužna je voditi knjigu poslovnih udjela.</w:t>
      </w:r>
    </w:p>
    <w:p w14:paraId="4555A110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110ABF2" w14:textId="77777777" w:rsidR="00645462" w:rsidRPr="00957BAE" w:rsidRDefault="00645462" w:rsidP="00645462">
      <w:pPr>
        <w:pStyle w:val="Odlomakpopisa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57BAE">
        <w:rPr>
          <w:rFonts w:ascii="Times New Roman" w:eastAsia="Calibri" w:hAnsi="Times New Roman" w:cs="Times New Roman"/>
          <w:b/>
          <w:bCs/>
          <w:sz w:val="24"/>
          <w:szCs w:val="24"/>
        </w:rPr>
        <w:t>TRAJANJE DRUŠTVA</w:t>
      </w:r>
    </w:p>
    <w:p w14:paraId="77A1212D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B82B960" w14:textId="77777777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Članak 10.</w:t>
      </w:r>
    </w:p>
    <w:p w14:paraId="610E912F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Društvo se osniva na neodređeno vrijeme.</w:t>
      </w:r>
    </w:p>
    <w:p w14:paraId="06E494EA" w14:textId="77777777" w:rsidR="00645462" w:rsidRPr="00957BAE" w:rsidRDefault="00645462" w:rsidP="0064546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BAE">
        <w:rPr>
          <w:rFonts w:ascii="Times New Roman" w:hAnsi="Times New Roman" w:cs="Times New Roman"/>
          <w:b/>
          <w:bCs/>
          <w:sz w:val="24"/>
          <w:szCs w:val="24"/>
        </w:rPr>
        <w:t xml:space="preserve">PODRUŽICE </w:t>
      </w:r>
    </w:p>
    <w:p w14:paraId="0A318A83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11.</w:t>
      </w:r>
    </w:p>
    <w:p w14:paraId="21069A5B" w14:textId="28C59857" w:rsidR="000B5964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Društvo može obavljati djelatnost preko podružnica. Odluku o osnivanju podružnica donosi Uprava društva uz prethodnu suglasnost nadzornog odbora.</w:t>
      </w:r>
    </w:p>
    <w:p w14:paraId="4A6D6D48" w14:textId="6FAA31A8" w:rsidR="00645462" w:rsidRPr="00957BAE" w:rsidRDefault="00645462" w:rsidP="000B5964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957BAE">
        <w:rPr>
          <w:rFonts w:ascii="Times New Roman" w:hAnsi="Times New Roman" w:cs="Times New Roman"/>
          <w:b/>
          <w:bCs/>
          <w:sz w:val="24"/>
          <w:szCs w:val="24"/>
        </w:rPr>
        <w:t xml:space="preserve">ORGANI DRUŠTVA </w:t>
      </w:r>
    </w:p>
    <w:p w14:paraId="63063B7F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12.</w:t>
      </w:r>
    </w:p>
    <w:p w14:paraId="012556E6" w14:textId="6E30A6FB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Organi društva su:</w:t>
      </w:r>
      <w:r w:rsidRPr="00957BA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836E47" w14:textId="77777777" w:rsidR="00645462" w:rsidRPr="00957BAE" w:rsidRDefault="00645462" w:rsidP="00645462">
      <w:pPr>
        <w:pStyle w:val="Odlomakpopis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UPRAVA,</w:t>
      </w:r>
    </w:p>
    <w:p w14:paraId="1D2A6087" w14:textId="77777777" w:rsidR="00645462" w:rsidRPr="00957BAE" w:rsidRDefault="00645462" w:rsidP="00645462">
      <w:pPr>
        <w:pStyle w:val="Odlomakpopis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SKUPŠTINA,</w:t>
      </w:r>
    </w:p>
    <w:p w14:paraId="7DC5EC00" w14:textId="77777777" w:rsidR="00645462" w:rsidRPr="00957BAE" w:rsidRDefault="00645462" w:rsidP="00645462">
      <w:pPr>
        <w:pStyle w:val="Odlomakpopisa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lastRenderedPageBreak/>
        <w:t>NADZORNI ODBOR.</w:t>
      </w:r>
    </w:p>
    <w:p w14:paraId="2CFBB31A" w14:textId="77777777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7D9345" w14:textId="77777777" w:rsidR="00EE230B" w:rsidRPr="00957BAE" w:rsidRDefault="00EE230B" w:rsidP="00E2666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67ACED" w14:textId="1FF823AE" w:rsidR="00645462" w:rsidRPr="00957BAE" w:rsidRDefault="00645462" w:rsidP="00E26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UPRAVA</w:t>
      </w:r>
    </w:p>
    <w:p w14:paraId="3F61D1EB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13.</w:t>
      </w:r>
    </w:p>
    <w:p w14:paraId="0A309804" w14:textId="4A1C3D95" w:rsidR="00645462" w:rsidRPr="00957BAE" w:rsidRDefault="00645462" w:rsidP="0064546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Uprava Društva se sastoji od jednog člana – direktora, kojeg  imenuje Skupština društva na temelju provedenog javnog natječaja</w:t>
      </w:r>
      <w:r w:rsidRPr="00957BA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2C963DDD" w14:textId="77777777" w:rsidR="00E80C5F" w:rsidRPr="00957BAE" w:rsidRDefault="00645462" w:rsidP="00E80C5F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57BAE">
        <w:rPr>
          <w:rFonts w:ascii="Times New Roman" w:hAnsi="Times New Roman" w:cs="Times New Roman"/>
          <w:iCs/>
          <w:sz w:val="24"/>
          <w:szCs w:val="24"/>
        </w:rPr>
        <w:t>Članak 14.</w:t>
      </w:r>
    </w:p>
    <w:p w14:paraId="2EACC727" w14:textId="71A39BA0" w:rsidR="00645462" w:rsidRPr="00957BAE" w:rsidRDefault="00645462" w:rsidP="00E80C5F">
      <w:pPr>
        <w:rPr>
          <w:rFonts w:ascii="Times New Roman" w:hAnsi="Times New Roman" w:cs="Times New Roman"/>
          <w:iCs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Direktor vodi poslove na vlastitu odgovornost, pozornošću urednog i savjesnog gospodarstvenika i čuvajući poslovnu tajnu.</w:t>
      </w:r>
    </w:p>
    <w:p w14:paraId="35610134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Direktor vodi poslove društva u skladu sa Zakonom i drugim posebnim propisima, odlukama članova društva i drugim obvezatnim uputama Skupštine društva.</w:t>
      </w:r>
    </w:p>
    <w:p w14:paraId="47AAD752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57BAE">
        <w:rPr>
          <w:rFonts w:ascii="Times New Roman" w:hAnsi="Times New Roman" w:cs="Times New Roman"/>
          <w:iCs/>
          <w:sz w:val="24"/>
          <w:szCs w:val="24"/>
        </w:rPr>
        <w:t>Članak 15.</w:t>
      </w:r>
    </w:p>
    <w:p w14:paraId="00134800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Posebne uvjete za imenovanje direktora društva određuje Skupština društva.</w:t>
      </w:r>
    </w:p>
    <w:p w14:paraId="51AE4A9E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57BAE">
        <w:rPr>
          <w:rFonts w:ascii="Times New Roman" w:hAnsi="Times New Roman" w:cs="Times New Roman"/>
          <w:iCs/>
          <w:sz w:val="24"/>
          <w:szCs w:val="24"/>
        </w:rPr>
        <w:t>Članak 16.</w:t>
      </w:r>
    </w:p>
    <w:p w14:paraId="267173E1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Mandat direktora traje 4 (slovima: četiri) godine s time da se može ponovno imenovati.                                           Skupština Društva može opozvati svoju odluku o imenovanju Uprave kad za to postoji važan i obrazložen razlog.</w:t>
      </w:r>
    </w:p>
    <w:p w14:paraId="2023F33F" w14:textId="77777777" w:rsidR="00645462" w:rsidRPr="00957BAE" w:rsidRDefault="00645462" w:rsidP="00645462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57BAE">
        <w:rPr>
          <w:rFonts w:ascii="Times New Roman" w:hAnsi="Times New Roman" w:cs="Times New Roman"/>
          <w:iCs/>
          <w:sz w:val="24"/>
          <w:szCs w:val="24"/>
        </w:rPr>
        <w:t>Članak 17.</w:t>
      </w:r>
    </w:p>
    <w:p w14:paraId="1E376E96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Visinu naknade za rad uprave određuje Skupština društva.</w:t>
      </w:r>
    </w:p>
    <w:p w14:paraId="209B7523" w14:textId="77777777" w:rsidR="00645462" w:rsidRPr="00957BAE" w:rsidRDefault="00645462" w:rsidP="007E6B3A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57BAE">
        <w:rPr>
          <w:rFonts w:ascii="Times New Roman" w:hAnsi="Times New Roman" w:cs="Times New Roman"/>
          <w:iCs/>
          <w:sz w:val="24"/>
          <w:szCs w:val="24"/>
        </w:rPr>
        <w:t>Članak 18.</w:t>
      </w:r>
    </w:p>
    <w:p w14:paraId="06E98D92" w14:textId="77777777" w:rsidR="00645462" w:rsidRPr="00957BAE" w:rsidRDefault="00645462" w:rsidP="00645462">
      <w:pPr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Ovlasti direktora u zastupanju:</w:t>
      </w:r>
    </w:p>
    <w:p w14:paraId="48E8C2F3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a) zastupa pojedinačno i samostalno,</w:t>
      </w:r>
    </w:p>
    <w:p w14:paraId="248BC4DD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b) zastupa društvo u pravnom prometu s trećima, samostalno i pojedinačno bez ograničenja,</w:t>
      </w:r>
    </w:p>
    <w:p w14:paraId="210C0AEF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c) planira i programira poslovanje Društva,</w:t>
      </w:r>
    </w:p>
    <w:p w14:paraId="660C3296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d) prati stanje sredstava društva,</w:t>
      </w:r>
    </w:p>
    <w:p w14:paraId="7CFD946F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e) brine o likvidnosti društva i poduzima radnje za njezino poboljšanje,</w:t>
      </w:r>
    </w:p>
    <w:p w14:paraId="27344E67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f) donosi opće akte Društva, osim akata o ustrojstvu Društva koje donosi Skupština,</w:t>
      </w:r>
    </w:p>
    <w:p w14:paraId="1CB0846F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g) priprema prijedloge odluka i općih akata za Nadzorni odbor i Skupštinu i izvršava odluke  Skupštine,</w:t>
      </w:r>
    </w:p>
    <w:p w14:paraId="3AD566F3" w14:textId="78C2B4BD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h) samostalno sklapa ugovore svih vrsta do iznosa od</w:t>
      </w:r>
      <w:r w:rsidR="00186108" w:rsidRPr="00957BAE">
        <w:rPr>
          <w:rFonts w:ascii="Times New Roman" w:hAnsi="Times New Roman" w:cs="Times New Roman"/>
          <w:sz w:val="24"/>
          <w:szCs w:val="24"/>
        </w:rPr>
        <w:t xml:space="preserve"> 200</w:t>
      </w:r>
      <w:r w:rsidRPr="00957BAE">
        <w:rPr>
          <w:rFonts w:ascii="Times New Roman" w:hAnsi="Times New Roman" w:cs="Times New Roman"/>
          <w:sz w:val="24"/>
          <w:szCs w:val="24"/>
        </w:rPr>
        <w:t>.000,00 kuna,</w:t>
      </w:r>
    </w:p>
    <w:p w14:paraId="27DB3CD7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i) priprema prijedloge ugovora koji se mogu zaključiti samo uz suglasnost Skupštine,</w:t>
      </w:r>
    </w:p>
    <w:p w14:paraId="20B9BF4D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j) razmatra izvješće o poslovanju Društva tijekom poslovne godine,</w:t>
      </w:r>
    </w:p>
    <w:p w14:paraId="10ECB37C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k) podnosi Nadzornom odboru izviješće o poslovanju Društva sukladno zakonu,</w:t>
      </w:r>
    </w:p>
    <w:p w14:paraId="63AE4C99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l) saziva sjednice Skupštine,</w:t>
      </w:r>
    </w:p>
    <w:p w14:paraId="30BD7E66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 xml:space="preserve">m) predlaže raspodjelu dobiti i mjere za pokrivanje gubitaka i obavlja druge poslove </w:t>
      </w:r>
      <w:r w:rsidRPr="00957BAE">
        <w:rPr>
          <w:rFonts w:ascii="Times New Roman" w:hAnsi="Times New Roman" w:cs="Times New Roman"/>
          <w:sz w:val="24"/>
          <w:szCs w:val="24"/>
        </w:rPr>
        <w:tab/>
        <w:t xml:space="preserve"> određene zakonom i  izjavom o osnivanju,</w:t>
      </w:r>
    </w:p>
    <w:p w14:paraId="70A6C959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n) obavlja i druge poslove u skladu sa zakonom ili posebnom odlukom Skupštine društva.</w:t>
      </w:r>
    </w:p>
    <w:p w14:paraId="3BA87C18" w14:textId="77777777" w:rsidR="00A11869" w:rsidRPr="00957BAE" w:rsidRDefault="00A11869" w:rsidP="00645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155C7" w14:textId="08B85CBC" w:rsidR="00645462" w:rsidRPr="00957BAE" w:rsidRDefault="00645462" w:rsidP="006454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957BAE" w:rsidRPr="00957BAE">
        <w:rPr>
          <w:rFonts w:ascii="Times New Roman" w:hAnsi="Times New Roman" w:cs="Times New Roman"/>
          <w:sz w:val="24"/>
          <w:szCs w:val="24"/>
        </w:rPr>
        <w:t>19</w:t>
      </w:r>
      <w:r w:rsidRPr="00957BAE">
        <w:rPr>
          <w:rFonts w:ascii="Times New Roman" w:hAnsi="Times New Roman" w:cs="Times New Roman"/>
          <w:sz w:val="24"/>
          <w:szCs w:val="24"/>
        </w:rPr>
        <w:t>.</w:t>
      </w:r>
    </w:p>
    <w:p w14:paraId="33A4AA94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0D033" w14:textId="77777777" w:rsidR="00645462" w:rsidRPr="00957BAE" w:rsidRDefault="00645462" w:rsidP="006454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Uprava ne može bez suglasnosti Skupštine, za svoj, ni za tuđi račun obavljati poslove koji ulaze u predmet poslovanja Društva, ne može biti član uprave ni nadzornog odbora u drugom društvu, koje se bavi poslovima iz predmeta poslovanja društva, a ne može u prostorijama Društva obavljati poslove niti za svoj, niti za tuđi račun.</w:t>
      </w:r>
    </w:p>
    <w:p w14:paraId="1EB0059A" w14:textId="27E93311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1D3ACF3" w14:textId="7FA74540" w:rsidR="00645462" w:rsidRPr="00957BAE" w:rsidRDefault="00645462" w:rsidP="00E26666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SKUPŠTINA</w:t>
      </w:r>
    </w:p>
    <w:p w14:paraId="38704BB7" w14:textId="01FE1983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 xml:space="preserve">Članak </w:t>
      </w:r>
      <w:r w:rsidR="00957BAE" w:rsidRPr="00957BAE">
        <w:rPr>
          <w:rFonts w:ascii="Times New Roman" w:eastAsia="Calibri" w:hAnsi="Times New Roman" w:cs="Times New Roman"/>
          <w:sz w:val="24"/>
          <w:szCs w:val="24"/>
        </w:rPr>
        <w:t>20</w:t>
      </w:r>
      <w:r w:rsidRPr="00957B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156D44" w14:textId="77777777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0AFD5A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Skupštinu Društva čini osnivač, Grad Šibenik kojeg zastupa Gradonačelnik Grada Šibenika.</w:t>
      </w:r>
    </w:p>
    <w:p w14:paraId="21A6551E" w14:textId="77777777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1C1733" w14:textId="13DB6EE9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Članak 2</w:t>
      </w:r>
      <w:r w:rsidR="00957BAE" w:rsidRPr="00957BAE">
        <w:rPr>
          <w:rFonts w:ascii="Times New Roman" w:eastAsia="Calibri" w:hAnsi="Times New Roman" w:cs="Times New Roman"/>
          <w:sz w:val="24"/>
          <w:szCs w:val="24"/>
        </w:rPr>
        <w:t>1</w:t>
      </w:r>
      <w:r w:rsidRPr="00957B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1B2B4F4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Skupštinu saziva Uprava - direktor.</w:t>
      </w:r>
    </w:p>
    <w:p w14:paraId="5FD4BBAC" w14:textId="77777777" w:rsidR="00645462" w:rsidRPr="00957BAE" w:rsidRDefault="00645462" w:rsidP="0064546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Skupština se saziva jednom godišnje, te uvijek kada to zahtijevaju interesi Društva.</w:t>
      </w:r>
    </w:p>
    <w:p w14:paraId="7F3096D0" w14:textId="77777777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616A7E5" w14:textId="3947BCD1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Članak 2</w:t>
      </w:r>
      <w:r w:rsidR="00957BAE" w:rsidRPr="00957BAE">
        <w:rPr>
          <w:rFonts w:ascii="Times New Roman" w:eastAsia="Calibri" w:hAnsi="Times New Roman" w:cs="Times New Roman"/>
          <w:sz w:val="24"/>
          <w:szCs w:val="24"/>
        </w:rPr>
        <w:t>2</w:t>
      </w:r>
      <w:r w:rsidRPr="00957B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33B942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Skupština Društva odlučuje osobito o:</w:t>
      </w:r>
    </w:p>
    <w:p w14:paraId="4FE4AB24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12865BE6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godišnjem planu rada Društva</w:t>
      </w:r>
    </w:p>
    <w:p w14:paraId="47803589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financijskim izvješćima Društva, uporabi ostvarene dobiti i pokrivanju gubitaka,</w:t>
      </w:r>
    </w:p>
    <w:p w14:paraId="1C929E57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otuđivanju i opterećivanju nekretnina Društva kao i o kreditnom zaduženju Društva,</w:t>
      </w:r>
    </w:p>
    <w:p w14:paraId="3FD133B7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imenovanju i opozivu članova uprave,</w:t>
      </w:r>
    </w:p>
    <w:p w14:paraId="57B9D197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davanju prokure ili trgovačke punomoći,</w:t>
      </w:r>
    </w:p>
    <w:p w14:paraId="0EAA6D18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izmjenama Izjave o osnivanju Društva,</w:t>
      </w:r>
    </w:p>
    <w:p w14:paraId="3B27E006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prestanku društva i imenovanju likvidatora,</w:t>
      </w:r>
    </w:p>
    <w:p w14:paraId="03CA29C3" w14:textId="77777777" w:rsidR="00645462" w:rsidRPr="00957BAE" w:rsidRDefault="00645462" w:rsidP="00645462">
      <w:pPr>
        <w:pStyle w:val="Odlomakpopisa"/>
        <w:numPr>
          <w:ilvl w:val="0"/>
          <w:numId w:val="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osnivanju podružnica.</w:t>
      </w:r>
    </w:p>
    <w:p w14:paraId="7DB0E0AC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5A82797" w14:textId="3CAAC0E2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Članak 2</w:t>
      </w:r>
      <w:r w:rsidR="00957BAE" w:rsidRPr="00957BAE">
        <w:rPr>
          <w:rFonts w:ascii="Times New Roman" w:eastAsia="Calibri" w:hAnsi="Times New Roman" w:cs="Times New Roman"/>
          <w:sz w:val="24"/>
          <w:szCs w:val="24"/>
        </w:rPr>
        <w:t>3</w:t>
      </w:r>
      <w:r w:rsidRPr="00957BA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037E22" w14:textId="77777777" w:rsidR="00645462" w:rsidRPr="00957BAE" w:rsidRDefault="00645462" w:rsidP="0064546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0AB39E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57BAE">
        <w:rPr>
          <w:rFonts w:ascii="Times New Roman" w:eastAsia="Calibri" w:hAnsi="Times New Roman" w:cs="Times New Roman"/>
          <w:sz w:val="24"/>
          <w:szCs w:val="24"/>
        </w:rPr>
        <w:t>Skupština Društva imenuje i opoziva upravu Društva, te utvrđuje njezine ovlasti u zastupanju.</w:t>
      </w:r>
    </w:p>
    <w:p w14:paraId="0999A95D" w14:textId="77777777" w:rsidR="00645462" w:rsidRPr="00957BAE" w:rsidRDefault="00645462" w:rsidP="00645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3F7D1432" w14:textId="0D84176C" w:rsidR="00645462" w:rsidRPr="00957BAE" w:rsidRDefault="00645462" w:rsidP="00B03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NADZORNI ODBOR</w:t>
      </w:r>
    </w:p>
    <w:p w14:paraId="3C7C853A" w14:textId="544F4584" w:rsidR="00645462" w:rsidRPr="00957BAE" w:rsidRDefault="00645462" w:rsidP="00645462">
      <w:pPr>
        <w:jc w:val="center"/>
        <w:rPr>
          <w:rFonts w:ascii="Times New Roman" w:hAnsi="Times New Roman" w:cs="Times New Roman"/>
          <w:sz w:val="24"/>
          <w:szCs w:val="24"/>
        </w:rPr>
      </w:pPr>
      <w:r w:rsidRPr="00957BAE">
        <w:rPr>
          <w:rFonts w:ascii="Times New Roman" w:hAnsi="Times New Roman" w:cs="Times New Roman"/>
          <w:sz w:val="24"/>
          <w:szCs w:val="24"/>
        </w:rPr>
        <w:t>Članak 2</w:t>
      </w:r>
      <w:r w:rsidR="00957BAE" w:rsidRPr="00957BAE">
        <w:rPr>
          <w:rFonts w:ascii="Times New Roman" w:hAnsi="Times New Roman" w:cs="Times New Roman"/>
          <w:sz w:val="24"/>
          <w:szCs w:val="24"/>
        </w:rPr>
        <w:t>4.</w:t>
      </w:r>
    </w:p>
    <w:p w14:paraId="48F907E6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ima Nadzorni odbor.</w:t>
      </w:r>
    </w:p>
    <w:p w14:paraId="14B0D1FB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 u skladu sa Zakonom i ovim aktom nadzire vođenje poslova Društva i zastupa Društvo prema članovima Uprave.</w:t>
      </w:r>
    </w:p>
    <w:p w14:paraId="2F87AA60" w14:textId="0497DF34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957BA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29FE564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FEFDD" w14:textId="24751708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Nadzorni odbor broji </w:t>
      </w:r>
      <w:r w:rsidR="00812830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2F603D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</w:t>
      </w:r>
      <w:r w:rsidR="00812830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ova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996995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603D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 imenuje Skupština Društva a </w:t>
      </w:r>
      <w:r w:rsidR="002F603D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 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 Nadzornog odbora imenuje se i opoziva sukladno odredbama Zakona o radu. </w:t>
      </w:r>
    </w:p>
    <w:p w14:paraId="0911D685" w14:textId="23481372" w:rsidR="00645462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Skupština Društva izabire i </w:t>
      </w:r>
      <w:r w:rsidR="00347FD2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petog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 Nadzornog odbora za razdoblje dok radnici ne imenuju vlastitog predstavnika, te će</w:t>
      </w:r>
      <w:r w:rsidR="000A626A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Skupština opozvati tako izabranog </w:t>
      </w:r>
      <w:r w:rsidR="000A626A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petog 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 Nadzornog odbora, nakon što je radnici obavijeste o izboru njihovog predstavnika.</w:t>
      </w:r>
    </w:p>
    <w:p w14:paraId="1F1ED0DC" w14:textId="77777777" w:rsidR="00576854" w:rsidRPr="00957BAE" w:rsidRDefault="00576854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6FB7AEA" w14:textId="77777777" w:rsidR="00EE230B" w:rsidRPr="00957BAE" w:rsidRDefault="00EE230B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E500AD" w14:textId="15B7CF00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2</w:t>
      </w:r>
      <w:r w:rsidR="00957BA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0846AF" w14:textId="77777777" w:rsidR="009465F9" w:rsidRPr="00957BAE" w:rsidRDefault="009465F9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99122A" w14:textId="7485BF49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Članove Nadzornog odbora bira Skupština Društva na vrijeme od 4 godine i mogu biti ponovno birani.</w:t>
      </w:r>
    </w:p>
    <w:p w14:paraId="01371EBD" w14:textId="77777777" w:rsidR="00FD7589" w:rsidRPr="00957BAE" w:rsidRDefault="00FD7589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2E321F" w14:textId="5686820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Nadzornog odbora između sebe biraju predsjednika i zamjenika predsjednika.</w:t>
      </w:r>
    </w:p>
    <w:p w14:paraId="7CAB6675" w14:textId="77777777" w:rsidR="00FD7589" w:rsidRPr="00957BAE" w:rsidRDefault="00FD7589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B3544A" w14:textId="0084AB4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Konstituirajuća sjednica prvog Nadzornog odbora mora se održati u roku od 3 (tri) dana od dana imenovanja. Konstituirajuću sjednicu prvog Nadzornog odbora saziva Uprava društva radi izbora predsjednika i zamjenika predsjednika prvog Nadzornog odbora te istom predsjeda, sve do trenutka izbora predsjednika Nadzornog odbora.</w:t>
      </w:r>
    </w:p>
    <w:p w14:paraId="385BC3C2" w14:textId="7FCC8453" w:rsidR="007364EC" w:rsidRPr="00957BAE" w:rsidRDefault="007364EC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FD51B2" w14:textId="77777777" w:rsidR="00957BAE" w:rsidRPr="00957BAE" w:rsidRDefault="00957BAE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92A89D" w14:textId="08340916" w:rsidR="00EE230B" w:rsidRPr="00957BAE" w:rsidRDefault="00645462" w:rsidP="00EE2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957BA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F4D484A" w14:textId="77777777" w:rsidR="00957BAE" w:rsidRPr="00957BAE" w:rsidRDefault="00957BAE" w:rsidP="00EE23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BB11A1" w14:textId="572FB07E" w:rsidR="00645462" w:rsidRPr="00957BAE" w:rsidRDefault="00645462" w:rsidP="00EE23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 nadzire vođenje poslova Društva.</w:t>
      </w:r>
    </w:p>
    <w:p w14:paraId="245CA6D9" w14:textId="0AA4142A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 može pregledavati i ispitivati poslovne knjige i dokumentaciju Društva, blagajnu, vrijednosne papire i druge stvari. U tu svrhu Nadzorni odbor može koristiti pojedine svoje članove ili stručnjake (revizore, procjenitelje i sl.).</w:t>
      </w:r>
    </w:p>
    <w:p w14:paraId="11799273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FF4016B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 daje nalog revizoru za ispitivanje godišnjih financijskih izvješća Društva.</w:t>
      </w:r>
    </w:p>
    <w:p w14:paraId="4EE75630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4BFE7D7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 podnosi Skupštini pismeno izvješće o obavljenom nadzoru iz st. 1. ovog članka. U izvješću je dužan posebno navesti djeluje li Društvo u skladu s Zakonom i aktima Društva, te odlukama osnivača, jesu li godišnja financijska izvješća napravljena u skladu sa stanjem u poslovnim knjigama Društva i pokazuju li ispravno imovinsko i poslovno stanje Društva, te stav koji ima o prijedlogu Uprave glede upotrebe dobiti i pokrića gubitka u Društvu.</w:t>
      </w:r>
    </w:p>
    <w:p w14:paraId="612E10E0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A3F30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Članovi Nadzornog odbora koji se ne slažu s nekim dijelom izvješća ili s</w:t>
      </w:r>
    </w:p>
    <w:p w14:paraId="1E66D7CD" w14:textId="79C8EEA6" w:rsidR="00645462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izvješćem u cjelini dužni su u pisanom obliku dostaviti osnivaču svoje primjedbe.</w:t>
      </w:r>
    </w:p>
    <w:p w14:paraId="2C7852E9" w14:textId="77777777" w:rsidR="00957BAE" w:rsidRPr="00957BAE" w:rsidRDefault="00957BAE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719243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204F66C" w14:textId="0A9AFF85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</w:t>
      </w:r>
      <w:r w:rsidR="00957BA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36E5E28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2C1F04F7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Nadzorni odbor nadležan je da:</w:t>
      </w:r>
    </w:p>
    <w:p w14:paraId="3D0E48CE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donosi opće akte Društva osim akata iz nadležnosti osnivača i Uprave Društva,</w:t>
      </w:r>
    </w:p>
    <w:p w14:paraId="680BCED7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priprema prijedloge odluka koje donosi Skupština, a tiču se djelokruga rada Društva,</w:t>
      </w:r>
    </w:p>
    <w:p w14:paraId="280AFD4D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dugoročne i srednjoročne planove razvoja Društva,</w:t>
      </w:r>
    </w:p>
    <w:p w14:paraId="48A43BBA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mjerila za raspoređivanje dobiti,</w:t>
      </w:r>
    </w:p>
    <w:p w14:paraId="5F9436B8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odluke o ulaganjima u razvoj,</w:t>
      </w:r>
    </w:p>
    <w:p w14:paraId="54041D1D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godišnji plan,</w:t>
      </w:r>
    </w:p>
    <w:p w14:paraId="3CDDCD6F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godišnji program rada,</w:t>
      </w:r>
    </w:p>
    <w:p w14:paraId="241EE462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izvješće o poslovnoj politici Društva,</w:t>
      </w:r>
    </w:p>
    <w:p w14:paraId="502C3AE6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izvješće o rentabilnosti poslovanja Društva,</w:t>
      </w:r>
    </w:p>
    <w:p w14:paraId="4BDC6557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izvješće o rentabilnosti upotrebe vlastitog kapitala,</w:t>
      </w:r>
    </w:p>
    <w:p w14:paraId="6128A800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izvješće o tijeku poslova, napose prihoda i stanja Društva,</w:t>
      </w:r>
    </w:p>
    <w:p w14:paraId="6FC1E954" w14:textId="321D3F5F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 na izvješće o poslovima koji bi mogli biti od velikog značaja za rentabilnost   poslovanja i za likvidnost Društva,</w:t>
      </w:r>
    </w:p>
    <w:p w14:paraId="7D2139D7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upute za rad i smjernice Upravi,</w:t>
      </w:r>
    </w:p>
    <w:p w14:paraId="7EB4F6E5" w14:textId="6325DBFF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 daje suglasnost na odluku o imenovanju i razrješenju radnika s posebnim ovlaštenjima i odgovornostima</w:t>
      </w:r>
      <w:r w:rsidR="00507C83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3E75C22B" w14:textId="45F0DA09" w:rsidR="00507C83" w:rsidRPr="00957BAE" w:rsidRDefault="00507C83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 daje suglasnost</w:t>
      </w:r>
      <w:r w:rsidR="00AE71E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Upravi na poslove Društva čija vrijednost prelazi </w:t>
      </w:r>
      <w:r w:rsidR="00A5582C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E71E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00.000,</w:t>
      </w:r>
      <w:r w:rsidR="00A5582C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00 kn.</w:t>
      </w:r>
    </w:p>
    <w:p w14:paraId="7F70B0E4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58E61E63" w14:textId="77777777" w:rsidR="00645462" w:rsidRPr="00957BAE" w:rsidRDefault="00645462" w:rsidP="0085278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PROKURA</w:t>
      </w:r>
    </w:p>
    <w:p w14:paraId="0F28B0A2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70CE336" w14:textId="5200647C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2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9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34755679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4834138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Društvo može imati prokuristu.</w:t>
      </w:r>
    </w:p>
    <w:p w14:paraId="723D1519" w14:textId="77777777" w:rsidR="004E6B9A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 o davanju prokure donosi Skupština Društva.</w:t>
      </w:r>
    </w:p>
    <w:p w14:paraId="12F77D39" w14:textId="419452E6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Prokurist zastupa samostalno i pojedinačno. </w:t>
      </w:r>
    </w:p>
    <w:p w14:paraId="3B8BC0A9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Prokurist je dužan držati se ograničenja određenih u Zakonu. </w:t>
      </w:r>
    </w:p>
    <w:p w14:paraId="78DFD48B" w14:textId="77777777" w:rsidR="00AB50BA" w:rsidRPr="00957BAE" w:rsidRDefault="00AB50BA" w:rsidP="00AB50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9C9E66" w14:textId="7EE1EDBC" w:rsidR="00645462" w:rsidRPr="00957BAE" w:rsidRDefault="00645462" w:rsidP="00AB50B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IX. POSLOVNE KNJIGE</w:t>
      </w:r>
    </w:p>
    <w:p w14:paraId="33758599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E93108E" w14:textId="36403BBB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Člana 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30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AEEE67D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A0D0727" w14:textId="28FF16B5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Društvo vodi poslovne knjige i sastavlja obračune sukladno zakonskim i drugim propisima te aktima Društva.</w:t>
      </w:r>
    </w:p>
    <w:p w14:paraId="5D16D367" w14:textId="77777777" w:rsidR="00957BAE" w:rsidRPr="00957BAE" w:rsidRDefault="00957BAE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0C65D21" w14:textId="1137E955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4EF6FD1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7FFB780F" w14:textId="6D39DC4B" w:rsidR="00957BAE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Poslovni rezultati Društva utvrđuju se sukladno pozitivnim propisima, a sredstva koja Društvo ostvari svojim poslovanjem usmjeravaju se, u pravilu, u daljnji razvoj Društva i ostvarenje ciljeva Društva.</w:t>
      </w:r>
    </w:p>
    <w:p w14:paraId="191C9558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6EE837E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X. IZMJENA IZJAVE O OSNIVANJU</w:t>
      </w:r>
    </w:p>
    <w:p w14:paraId="47375190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3040E485" w14:textId="05366208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448B88AD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071DD4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osnivanju se može izmijeniti samo odlukom člana Društva, u obliku javnobilježničke isprave.</w:t>
      </w:r>
    </w:p>
    <w:p w14:paraId="041024B6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5D13A9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povećanje temeljnog kapitala potrebna je odluka osnivača o izmjeni Izjave o osnivanju. </w:t>
      </w:r>
    </w:p>
    <w:p w14:paraId="5FC8276A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9CF270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izmjeni Izjave, ne proizvodi pravne učinke dok se ne upiše u trgovački registar. </w:t>
      </w:r>
    </w:p>
    <w:p w14:paraId="4C0D7FDD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EF1E92" w14:textId="77777777" w:rsidR="00645462" w:rsidRPr="00957BAE" w:rsidRDefault="00645462" w:rsidP="006454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91357A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XI.  PRIJELAZNE I ZAKLJUČNE ODREDBE</w:t>
      </w:r>
    </w:p>
    <w:p w14:paraId="4FBD5991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E21FE1F" w14:textId="5B3C4291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691EBB0F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FB1972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 društva imenovat će direktora društva na vrijeme od najviše 6 mjeseci, do izbora direktora u skladu s Izjavom o osnivanju.</w:t>
      </w:r>
    </w:p>
    <w:p w14:paraId="6E0C12F0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 društva imenovat će Nadzorni odbor u skladu s Izjavom o osnivanju.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</w:p>
    <w:p w14:paraId="603F69F0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3C2405A" w14:textId="760E2B7C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E2BA704" w14:textId="77777777" w:rsidR="00645462" w:rsidRPr="00957BAE" w:rsidRDefault="00645462" w:rsidP="00645462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B33B10" w14:textId="38887024" w:rsidR="00645462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Odgovarajući opći akti društva donijet će se u roku od 6 mjeseci od dana stupanja na snagu ove Odluke.</w:t>
      </w:r>
    </w:p>
    <w:p w14:paraId="3CEA02B0" w14:textId="7C3F5698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lastRenderedPageBreak/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875FEB7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B99815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Direktor društva poduzet će odgovarajuće mjere radi upisa prijave osnivanja društva u registar Trgovačkog suda u Zadru, Stalna služba u Šibeniku.</w:t>
      </w:r>
    </w:p>
    <w:p w14:paraId="280C4329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D03909" w14:textId="40536E4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6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0428F0A8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1A4FD1A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Ovlašćuje se gradonačelnik Grada Šibenika da, u ime Grada Šibenika, u postupku registracije društva, po potrebi dade odgovarajuće Izjave, u smislu ove odluke.</w:t>
      </w:r>
    </w:p>
    <w:p w14:paraId="218E9E65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75F5B42" w14:textId="1BADB71F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Članak 3</w:t>
      </w:r>
      <w:r w:rsidR="00957BAE"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957BA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03CF9A0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413256" w14:textId="78B3C2E0" w:rsidR="00645462" w:rsidRPr="00957BAE" w:rsidRDefault="00645462" w:rsidP="0064546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 </w:t>
      </w:r>
      <w:r w:rsidR="0057685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dluka stupa na snagu osmog dana od dana objave u „Službenom glasniku Grada Šibenika“.</w:t>
      </w:r>
    </w:p>
    <w:p w14:paraId="0634E476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2D46D4" w14:textId="5E19D27D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EB635C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910-01/20-01/26</w:t>
      </w:r>
    </w:p>
    <w:p w14:paraId="02030331" w14:textId="78B126FE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2182/01-10-20</w:t>
      </w:r>
      <w:r w:rsidR="00957BA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</w:p>
    <w:p w14:paraId="489E2FEA" w14:textId="6271F9A4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957BAE"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srpnja 2020. </w:t>
      </w:r>
    </w:p>
    <w:p w14:paraId="77A0F7ED" w14:textId="77777777" w:rsidR="00645462" w:rsidRPr="00957BAE" w:rsidRDefault="00645462" w:rsidP="0064546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55440B8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68B513" w14:textId="77777777" w:rsidR="00645462" w:rsidRPr="00957BAE" w:rsidRDefault="00645462" w:rsidP="006650F0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GRADSKO VIJEĆE GRADA ŠIBENIKA</w:t>
      </w:r>
    </w:p>
    <w:p w14:paraId="55F7479C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82FDDF" w14:textId="77777777" w:rsidR="00645462" w:rsidRPr="00957BAE" w:rsidRDefault="00645462" w:rsidP="0064546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459BBA7A" w14:textId="77777777" w:rsidR="00645462" w:rsidRPr="00957BAE" w:rsidRDefault="00645462" w:rsidP="00957BAE">
      <w:pPr>
        <w:autoSpaceDN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14:paraId="024DB403" w14:textId="78B5CA3C" w:rsidR="00645462" w:rsidRPr="00957BAE" w:rsidRDefault="00645462" w:rsidP="00631B0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57BA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dr.sc. Dragan Zlatović</w:t>
      </w:r>
      <w:r w:rsidR="005814B0">
        <w:rPr>
          <w:rFonts w:ascii="Times New Roman" w:eastAsia="Times New Roman" w:hAnsi="Times New Roman" w:cs="Times New Roman"/>
          <w:sz w:val="24"/>
          <w:szCs w:val="24"/>
          <w:lang w:eastAsia="hr-HR"/>
        </w:rPr>
        <w:t>,v.r.</w:t>
      </w:r>
      <w:bookmarkStart w:id="1" w:name="_GoBack"/>
      <w:bookmarkEnd w:id="1"/>
    </w:p>
    <w:p w14:paraId="464771E3" w14:textId="5FC52B65" w:rsidR="001065DC" w:rsidRDefault="001065DC" w:rsidP="005B243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EAF2A" w14:textId="7632A031" w:rsidR="00957BAE" w:rsidRDefault="00957BAE" w:rsidP="005B243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87203" w14:textId="037A9A76" w:rsidR="00957BAE" w:rsidRDefault="00957BAE" w:rsidP="005B243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44B48" w14:textId="1B48B54B" w:rsidR="00957BAE" w:rsidRDefault="00957BAE" w:rsidP="005B243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FB132" w14:textId="251DB8C9" w:rsidR="00957BAE" w:rsidRDefault="00957BAE" w:rsidP="005B243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6C6E6" w14:textId="36490ACC" w:rsidR="00957BAE" w:rsidRDefault="00957BAE" w:rsidP="005B2436">
      <w:pPr>
        <w:pStyle w:val="Odlomakpopis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9105CD" w14:textId="4982EFE7" w:rsidR="00992942" w:rsidRPr="00957BAE" w:rsidRDefault="00992942" w:rsidP="008045A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92942" w:rsidRPr="00957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C4AA4"/>
    <w:multiLevelType w:val="hybridMultilevel"/>
    <w:tmpl w:val="57BC2780"/>
    <w:lvl w:ilvl="0" w:tplc="E760F7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B99"/>
    <w:multiLevelType w:val="hybridMultilevel"/>
    <w:tmpl w:val="54DE2BC6"/>
    <w:lvl w:ilvl="0" w:tplc="8D22C9A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56D"/>
    <w:multiLevelType w:val="hybridMultilevel"/>
    <w:tmpl w:val="C0AE5710"/>
    <w:lvl w:ilvl="0" w:tplc="4BCC3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231DA"/>
    <w:multiLevelType w:val="hybridMultilevel"/>
    <w:tmpl w:val="1004A9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768F0"/>
    <w:multiLevelType w:val="hybridMultilevel"/>
    <w:tmpl w:val="26E8D7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9276D"/>
    <w:multiLevelType w:val="hybridMultilevel"/>
    <w:tmpl w:val="703A026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62"/>
    <w:rsid w:val="00037A6C"/>
    <w:rsid w:val="00041E40"/>
    <w:rsid w:val="0009456C"/>
    <w:rsid w:val="000A626A"/>
    <w:rsid w:val="000B5964"/>
    <w:rsid w:val="000C1E4F"/>
    <w:rsid w:val="00100201"/>
    <w:rsid w:val="001065DC"/>
    <w:rsid w:val="001129CE"/>
    <w:rsid w:val="001149C6"/>
    <w:rsid w:val="00126554"/>
    <w:rsid w:val="0014496B"/>
    <w:rsid w:val="00156089"/>
    <w:rsid w:val="00173059"/>
    <w:rsid w:val="00186108"/>
    <w:rsid w:val="00193257"/>
    <w:rsid w:val="0022452E"/>
    <w:rsid w:val="0024694B"/>
    <w:rsid w:val="0025202F"/>
    <w:rsid w:val="002738FC"/>
    <w:rsid w:val="002B6D25"/>
    <w:rsid w:val="002C5160"/>
    <w:rsid w:val="002D4326"/>
    <w:rsid w:val="002D488A"/>
    <w:rsid w:val="002F3547"/>
    <w:rsid w:val="002F603D"/>
    <w:rsid w:val="002F7954"/>
    <w:rsid w:val="00313022"/>
    <w:rsid w:val="00347FD2"/>
    <w:rsid w:val="003C2418"/>
    <w:rsid w:val="003F15CC"/>
    <w:rsid w:val="00427F62"/>
    <w:rsid w:val="00445D6C"/>
    <w:rsid w:val="004E6B9A"/>
    <w:rsid w:val="004F2BD2"/>
    <w:rsid w:val="00507C83"/>
    <w:rsid w:val="00522888"/>
    <w:rsid w:val="00561547"/>
    <w:rsid w:val="00576854"/>
    <w:rsid w:val="005814B0"/>
    <w:rsid w:val="0058256C"/>
    <w:rsid w:val="005B2436"/>
    <w:rsid w:val="005B3E8A"/>
    <w:rsid w:val="005C4BF1"/>
    <w:rsid w:val="00607345"/>
    <w:rsid w:val="006103B6"/>
    <w:rsid w:val="00631B04"/>
    <w:rsid w:val="006360FC"/>
    <w:rsid w:val="00645462"/>
    <w:rsid w:val="006641BB"/>
    <w:rsid w:val="006650F0"/>
    <w:rsid w:val="006A6EFE"/>
    <w:rsid w:val="006D2E55"/>
    <w:rsid w:val="00711A3F"/>
    <w:rsid w:val="007364EC"/>
    <w:rsid w:val="007371C0"/>
    <w:rsid w:val="007917D0"/>
    <w:rsid w:val="007E3488"/>
    <w:rsid w:val="007E6B3A"/>
    <w:rsid w:val="008045A9"/>
    <w:rsid w:val="00812830"/>
    <w:rsid w:val="0081490A"/>
    <w:rsid w:val="00831630"/>
    <w:rsid w:val="0085278F"/>
    <w:rsid w:val="00885660"/>
    <w:rsid w:val="00893002"/>
    <w:rsid w:val="00900A59"/>
    <w:rsid w:val="009465F9"/>
    <w:rsid w:val="00951A83"/>
    <w:rsid w:val="00957BAE"/>
    <w:rsid w:val="009638AD"/>
    <w:rsid w:val="0097571C"/>
    <w:rsid w:val="00992942"/>
    <w:rsid w:val="00996995"/>
    <w:rsid w:val="009A0406"/>
    <w:rsid w:val="009B1B66"/>
    <w:rsid w:val="009B5C54"/>
    <w:rsid w:val="009F21A1"/>
    <w:rsid w:val="00A11869"/>
    <w:rsid w:val="00A5582C"/>
    <w:rsid w:val="00A80909"/>
    <w:rsid w:val="00AB50BA"/>
    <w:rsid w:val="00AC1F3C"/>
    <w:rsid w:val="00AC70DB"/>
    <w:rsid w:val="00AD4118"/>
    <w:rsid w:val="00AE71EE"/>
    <w:rsid w:val="00AF1A20"/>
    <w:rsid w:val="00B03EA3"/>
    <w:rsid w:val="00B205BE"/>
    <w:rsid w:val="00B91ED1"/>
    <w:rsid w:val="00BB6C98"/>
    <w:rsid w:val="00BE0FD4"/>
    <w:rsid w:val="00C32982"/>
    <w:rsid w:val="00C9219A"/>
    <w:rsid w:val="00CC3E41"/>
    <w:rsid w:val="00CD1465"/>
    <w:rsid w:val="00CE1151"/>
    <w:rsid w:val="00D044CF"/>
    <w:rsid w:val="00D94C22"/>
    <w:rsid w:val="00DB7BCF"/>
    <w:rsid w:val="00DC4D15"/>
    <w:rsid w:val="00DF4264"/>
    <w:rsid w:val="00E2292E"/>
    <w:rsid w:val="00E254C8"/>
    <w:rsid w:val="00E26666"/>
    <w:rsid w:val="00E80C5F"/>
    <w:rsid w:val="00EA47C9"/>
    <w:rsid w:val="00EB635C"/>
    <w:rsid w:val="00EE230B"/>
    <w:rsid w:val="00F46336"/>
    <w:rsid w:val="00F66C8C"/>
    <w:rsid w:val="00F973D2"/>
    <w:rsid w:val="00FD7589"/>
    <w:rsid w:val="00FE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CA87"/>
  <w15:chartTrackingRefBased/>
  <w15:docId w15:val="{9BBEC595-21AE-4FB7-92F9-4AAF5B95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4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5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E7899EB235A74E8EFEB93D3541E93C" ma:contentTypeVersion="5" ma:contentTypeDescription="Stvaranje novog dokumenta." ma:contentTypeScope="" ma:versionID="ef2deea99b791bd031845e7c10f5a740">
  <xsd:schema xmlns:xsd="http://www.w3.org/2001/XMLSchema" xmlns:xs="http://www.w3.org/2001/XMLSchema" xmlns:p="http://schemas.microsoft.com/office/2006/metadata/properties" xmlns:ns3="6016fe1b-11a1-4c7e-a7af-6217a253d970" targetNamespace="http://schemas.microsoft.com/office/2006/metadata/properties" ma:root="true" ma:fieldsID="978bb675f429979d699f624df8ba3175" ns3:_="">
    <xsd:import namespace="6016fe1b-11a1-4c7e-a7af-6217a253d9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6fe1b-11a1-4c7e-a7af-6217a253d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7F8C5-D5A6-4160-A494-0BB4B8A6C1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B2D1A5-02F9-4C71-9651-50626CDEE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6fe1b-11a1-4c7e-a7af-6217a253d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D4943-8402-4E23-A98D-902CE5C3A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7</cp:revision>
  <cp:lastPrinted>2020-07-29T07:21:00Z</cp:lastPrinted>
  <dcterms:created xsi:type="dcterms:W3CDTF">2020-07-21T11:05:00Z</dcterms:created>
  <dcterms:modified xsi:type="dcterms:W3CDTF">2020-07-29T07:26:00Z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0x010100EBE7899EB235A74E8EFEB93D3541E93C</vt:lpwstr>
  </property>
</Properties>
</file>